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1" w:type="dxa"/>
        <w:tblLayout w:type="fixed"/>
        <w:tblLook w:val="0000" w:firstRow="0" w:lastRow="0" w:firstColumn="0" w:lastColumn="0" w:noHBand="0" w:noVBand="0"/>
      </w:tblPr>
      <w:tblGrid>
        <w:gridCol w:w="3510"/>
        <w:gridCol w:w="6571"/>
      </w:tblGrid>
      <w:tr w:rsidR="005134A3" w:rsidRPr="002C0CD1">
        <w:trPr>
          <w:trHeight w:val="110"/>
        </w:trPr>
        <w:tc>
          <w:tcPr>
            <w:tcW w:w="3510" w:type="dxa"/>
          </w:tcPr>
          <w:p w:rsidR="005134A3" w:rsidRPr="002C0CD1" w:rsidRDefault="005134A3" w:rsidP="006D511D">
            <w:pPr>
              <w:pStyle w:val="Default"/>
              <w:rPr>
                <w:rFonts w:ascii="Verdana" w:hAnsi="Verdana" w:cs="Verdana"/>
                <w:b/>
                <w:bCs/>
                <w:color w:val="auto"/>
                <w:sz w:val="15"/>
                <w:szCs w:val="15"/>
              </w:rPr>
            </w:pPr>
            <w:r w:rsidRPr="002C0CD1">
              <w:rPr>
                <w:rFonts w:ascii="Verdana" w:hAnsi="Verdana" w:cs="Verdana"/>
                <w:b/>
                <w:bCs/>
                <w:color w:val="auto"/>
                <w:sz w:val="15"/>
                <w:szCs w:val="15"/>
              </w:rPr>
              <w:t xml:space="preserve">ΕΠΙΧΕΙΡΗΣΙΑΚΟ ΠΡΟΓΡΑΜΜΑ </w:t>
            </w:r>
          </w:p>
        </w:tc>
        <w:tc>
          <w:tcPr>
            <w:tcW w:w="6571" w:type="dxa"/>
          </w:tcPr>
          <w:p w:rsidR="005134A3" w:rsidRPr="002C0CD1" w:rsidRDefault="005134A3" w:rsidP="006D511D">
            <w:pPr>
              <w:pStyle w:val="Default"/>
              <w:rPr>
                <w:rFonts w:ascii="Verdana" w:hAnsi="Verdana" w:cs="Verdana"/>
                <w:sz w:val="16"/>
                <w:szCs w:val="16"/>
              </w:rPr>
            </w:pPr>
            <w:r w:rsidRPr="002C0CD1">
              <w:rPr>
                <w:rFonts w:ascii="Verdana" w:hAnsi="Verdana" w:cs="Verdana"/>
                <w:sz w:val="16"/>
                <w:szCs w:val="16"/>
              </w:rPr>
              <w:t xml:space="preserve">ΠΕΛΟΠΟΝΝΗΣΟΣ 2014 - 2020 </w:t>
            </w:r>
          </w:p>
        </w:tc>
      </w:tr>
      <w:tr w:rsidR="005134A3" w:rsidRPr="002C0CD1">
        <w:trPr>
          <w:trHeight w:val="385"/>
        </w:trPr>
        <w:tc>
          <w:tcPr>
            <w:tcW w:w="3510" w:type="dxa"/>
          </w:tcPr>
          <w:p w:rsidR="005134A3" w:rsidRPr="002C0CD1" w:rsidRDefault="005134A3" w:rsidP="006D511D">
            <w:pPr>
              <w:pStyle w:val="Default"/>
              <w:rPr>
                <w:rFonts w:ascii="Verdana" w:hAnsi="Verdana" w:cs="Verdana"/>
                <w:b/>
                <w:bCs/>
                <w:color w:val="auto"/>
                <w:sz w:val="15"/>
                <w:szCs w:val="15"/>
              </w:rPr>
            </w:pPr>
            <w:r w:rsidRPr="002C0CD1">
              <w:rPr>
                <w:rFonts w:ascii="Verdana" w:hAnsi="Verdana" w:cs="Verdana"/>
                <w:b/>
                <w:bCs/>
                <w:color w:val="auto"/>
                <w:sz w:val="15"/>
                <w:szCs w:val="15"/>
              </w:rPr>
              <w:t xml:space="preserve">ΑΞΟΝΑΣ ΠΡΟΤΕΡΑΙΟΤΗΤΑΣ </w:t>
            </w:r>
          </w:p>
        </w:tc>
        <w:tc>
          <w:tcPr>
            <w:tcW w:w="6571" w:type="dxa"/>
          </w:tcPr>
          <w:p w:rsidR="005134A3" w:rsidRPr="002C0CD1" w:rsidRDefault="005134A3" w:rsidP="006D511D">
            <w:pPr>
              <w:pStyle w:val="Default"/>
              <w:rPr>
                <w:rFonts w:ascii="Verdana" w:hAnsi="Verdana" w:cs="Verdana"/>
                <w:sz w:val="16"/>
                <w:szCs w:val="16"/>
              </w:rPr>
            </w:pPr>
            <w:r w:rsidRPr="002C0CD1">
              <w:rPr>
                <w:rFonts w:ascii="Verdana" w:hAnsi="Verdana" w:cs="Verdana"/>
                <w:sz w:val="16"/>
                <w:szCs w:val="16"/>
              </w:rPr>
              <w:t xml:space="preserve">2Β – Υποδομές Υποστήριξης Ανθρώπινου Δυναμικού </w:t>
            </w:r>
          </w:p>
        </w:tc>
      </w:tr>
      <w:tr w:rsidR="005134A3" w:rsidRPr="002C0CD1">
        <w:trPr>
          <w:trHeight w:val="110"/>
        </w:trPr>
        <w:tc>
          <w:tcPr>
            <w:tcW w:w="3510" w:type="dxa"/>
          </w:tcPr>
          <w:p w:rsidR="005134A3" w:rsidRPr="002C0CD1" w:rsidRDefault="005134A3" w:rsidP="006D511D">
            <w:pPr>
              <w:pStyle w:val="Default"/>
              <w:rPr>
                <w:rFonts w:ascii="Verdana" w:hAnsi="Verdana" w:cs="Verdana"/>
                <w:b/>
                <w:bCs/>
                <w:color w:val="auto"/>
                <w:sz w:val="15"/>
                <w:szCs w:val="15"/>
              </w:rPr>
            </w:pPr>
            <w:r w:rsidRPr="002C0CD1">
              <w:rPr>
                <w:rFonts w:ascii="Verdana" w:hAnsi="Verdana" w:cs="Verdana"/>
                <w:b/>
                <w:bCs/>
                <w:color w:val="auto"/>
                <w:sz w:val="15"/>
                <w:szCs w:val="15"/>
              </w:rPr>
              <w:t xml:space="preserve">ΘΕΜΑΤΙΚΟΣ ΣΤΟΧΟΣ: </w:t>
            </w:r>
          </w:p>
        </w:tc>
        <w:tc>
          <w:tcPr>
            <w:tcW w:w="6571" w:type="dxa"/>
          </w:tcPr>
          <w:p w:rsidR="005134A3" w:rsidRPr="002C0CD1" w:rsidRDefault="005134A3" w:rsidP="006D511D">
            <w:pPr>
              <w:pStyle w:val="Default"/>
              <w:rPr>
                <w:rFonts w:ascii="Verdana" w:hAnsi="Verdana" w:cs="Verdana"/>
                <w:sz w:val="16"/>
                <w:szCs w:val="16"/>
              </w:rPr>
            </w:pPr>
            <w:r w:rsidRPr="00F51424">
              <w:rPr>
                <w:rFonts w:ascii="Verdana" w:hAnsi="Verdana" w:cs="Verdana"/>
                <w:sz w:val="16"/>
                <w:szCs w:val="16"/>
              </w:rPr>
              <w:t>9</w:t>
            </w:r>
            <w:r w:rsidRPr="002C0CD1">
              <w:rPr>
                <w:rFonts w:ascii="Verdana" w:hAnsi="Verdana" w:cs="Verdana"/>
                <w:sz w:val="16"/>
                <w:szCs w:val="16"/>
              </w:rPr>
              <w:t xml:space="preserve"> - «</w:t>
            </w:r>
            <w:r w:rsidRPr="00F51424">
              <w:rPr>
                <w:rFonts w:ascii="Verdana" w:hAnsi="Verdana" w:cs="Verdana"/>
                <w:sz w:val="16"/>
                <w:szCs w:val="16"/>
              </w:rPr>
              <w:t>Προώθηση της κοινωνικής ένταξης και καταπολέμηση της φτώχειας και κάθε διάκρισης</w:t>
            </w:r>
            <w:r w:rsidRPr="002C0CD1">
              <w:rPr>
                <w:rFonts w:ascii="Verdana" w:hAnsi="Verdana" w:cs="Verdana"/>
                <w:sz w:val="16"/>
                <w:szCs w:val="16"/>
              </w:rPr>
              <w:t xml:space="preserve">» </w:t>
            </w:r>
          </w:p>
        </w:tc>
      </w:tr>
      <w:tr w:rsidR="005134A3" w:rsidRPr="002C0CD1">
        <w:trPr>
          <w:trHeight w:val="245"/>
        </w:trPr>
        <w:tc>
          <w:tcPr>
            <w:tcW w:w="3510" w:type="dxa"/>
          </w:tcPr>
          <w:p w:rsidR="005134A3" w:rsidRPr="002C0CD1" w:rsidRDefault="005134A3" w:rsidP="006D511D">
            <w:pPr>
              <w:pStyle w:val="Default"/>
              <w:rPr>
                <w:rFonts w:ascii="Verdana" w:hAnsi="Verdana" w:cs="Verdana"/>
                <w:b/>
                <w:bCs/>
                <w:color w:val="auto"/>
                <w:sz w:val="15"/>
                <w:szCs w:val="15"/>
              </w:rPr>
            </w:pPr>
            <w:r w:rsidRPr="002C0CD1">
              <w:rPr>
                <w:rFonts w:ascii="Verdana" w:hAnsi="Verdana" w:cs="Verdana"/>
                <w:b/>
                <w:bCs/>
                <w:color w:val="auto"/>
                <w:sz w:val="15"/>
                <w:szCs w:val="15"/>
              </w:rPr>
              <w:t xml:space="preserve">ΕΙΔΙΚΟΣ ΣΤΟΧΟΣ </w:t>
            </w:r>
          </w:p>
        </w:tc>
        <w:tc>
          <w:tcPr>
            <w:tcW w:w="6571" w:type="dxa"/>
          </w:tcPr>
          <w:p w:rsidR="005134A3" w:rsidRPr="002C0CD1" w:rsidRDefault="005134A3" w:rsidP="006D511D">
            <w:pPr>
              <w:pStyle w:val="Default"/>
              <w:rPr>
                <w:rFonts w:ascii="Verdana" w:hAnsi="Verdana" w:cs="Verdana"/>
                <w:sz w:val="16"/>
                <w:szCs w:val="16"/>
              </w:rPr>
            </w:pPr>
            <w:r w:rsidRPr="002C0CD1">
              <w:rPr>
                <w:rFonts w:ascii="Verdana" w:hAnsi="Verdana" w:cs="Verdana"/>
                <w:sz w:val="16"/>
                <w:szCs w:val="16"/>
              </w:rPr>
              <w:t>2B</w:t>
            </w:r>
            <w:r w:rsidRPr="00F51424">
              <w:rPr>
                <w:rFonts w:ascii="Verdana" w:hAnsi="Verdana" w:cs="Verdana"/>
                <w:sz w:val="16"/>
                <w:szCs w:val="16"/>
              </w:rPr>
              <w:t>1</w:t>
            </w:r>
            <w:r w:rsidRPr="002C0CD1">
              <w:rPr>
                <w:rFonts w:ascii="Verdana" w:hAnsi="Verdana" w:cs="Verdana"/>
                <w:sz w:val="16"/>
                <w:szCs w:val="16"/>
              </w:rPr>
              <w:t xml:space="preserve">.1 - </w:t>
            </w:r>
            <w:r w:rsidRPr="00F51424">
              <w:rPr>
                <w:rFonts w:ascii="Verdana" w:hAnsi="Verdana" w:cs="Verdana"/>
                <w:sz w:val="16"/>
                <w:szCs w:val="16"/>
              </w:rPr>
              <w:t>Βελτίωση της πρόσβασης και χρήσης των υποδομών υγείας</w:t>
            </w:r>
          </w:p>
        </w:tc>
      </w:tr>
      <w:tr w:rsidR="005134A3" w:rsidRPr="002C0CD1">
        <w:trPr>
          <w:trHeight w:val="245"/>
        </w:trPr>
        <w:tc>
          <w:tcPr>
            <w:tcW w:w="3510" w:type="dxa"/>
          </w:tcPr>
          <w:p w:rsidR="005134A3" w:rsidRPr="002C0CD1" w:rsidRDefault="005134A3" w:rsidP="006D511D">
            <w:pPr>
              <w:pStyle w:val="Default"/>
              <w:rPr>
                <w:rFonts w:ascii="Verdana" w:hAnsi="Verdana" w:cs="Verdana"/>
                <w:b/>
                <w:bCs/>
                <w:color w:val="auto"/>
                <w:sz w:val="15"/>
                <w:szCs w:val="15"/>
              </w:rPr>
            </w:pPr>
            <w:r w:rsidRPr="002C0CD1">
              <w:rPr>
                <w:rFonts w:ascii="Verdana" w:hAnsi="Verdana" w:cs="Verdana"/>
                <w:b/>
                <w:bCs/>
                <w:color w:val="auto"/>
                <w:sz w:val="15"/>
                <w:szCs w:val="15"/>
              </w:rPr>
              <w:t xml:space="preserve">ΕΠΕΝΔΥΤΙΚΗ ΠΡΟΤΕΡΑΙΟΤΗΤΑ </w:t>
            </w:r>
          </w:p>
        </w:tc>
        <w:tc>
          <w:tcPr>
            <w:tcW w:w="6571" w:type="dxa"/>
          </w:tcPr>
          <w:p w:rsidR="005134A3" w:rsidRPr="002C0CD1" w:rsidRDefault="005134A3" w:rsidP="006D511D">
            <w:pPr>
              <w:pStyle w:val="Default"/>
              <w:rPr>
                <w:rFonts w:ascii="Verdana" w:hAnsi="Verdana" w:cs="Verdana"/>
                <w:sz w:val="16"/>
                <w:szCs w:val="16"/>
              </w:rPr>
            </w:pPr>
            <w:r w:rsidRPr="00F51424">
              <w:rPr>
                <w:rFonts w:ascii="Verdana" w:hAnsi="Verdana" w:cs="Verdana"/>
                <w:sz w:val="16"/>
                <w:szCs w:val="16"/>
              </w:rPr>
              <w:t>9</w:t>
            </w:r>
            <w:r w:rsidRPr="002C0CD1">
              <w:rPr>
                <w:rFonts w:ascii="Verdana" w:hAnsi="Verdana" w:cs="Verdana"/>
                <w:sz w:val="16"/>
                <w:szCs w:val="16"/>
              </w:rPr>
              <w:t>a - «</w:t>
            </w:r>
            <w:r w:rsidRPr="00F51424">
              <w:rPr>
                <w:rFonts w:ascii="Verdana" w:hAnsi="Verdana" w:cs="Verdana"/>
                <w:sz w:val="16"/>
                <w:szCs w:val="16"/>
              </w:rPr>
              <w:t>Επενδύσεις στις υποδομές υγείας και τις κοινωνικές υποδομές που συμβάλλουν στην εθνική, περιφερειακή και τοπική ανάπτυξη, μειώνοντας τις ανισότητες όσον αφορά την κατάσταση στον τομέα της υγείας, προωθώντας την κοινωνική ένταξη μέσω βελτίωσης της πρόσβασης σε υπηρεσίες κοινωνικού, πολιτιστικού χαρακτήρα και υπηρεσίες αναψυχής και τη μετάβαση από την ιδρυματική φροντίδα στη φροντίδα της κοινότητας</w:t>
            </w:r>
            <w:r w:rsidRPr="002C0CD1">
              <w:rPr>
                <w:rFonts w:ascii="Verdana" w:hAnsi="Verdana" w:cs="Verdana"/>
                <w:sz w:val="16"/>
                <w:szCs w:val="16"/>
              </w:rPr>
              <w:t xml:space="preserve">» </w:t>
            </w:r>
          </w:p>
        </w:tc>
      </w:tr>
      <w:tr w:rsidR="005134A3" w:rsidRPr="00F51424">
        <w:trPr>
          <w:trHeight w:val="110"/>
        </w:trPr>
        <w:tc>
          <w:tcPr>
            <w:tcW w:w="3510" w:type="dxa"/>
          </w:tcPr>
          <w:p w:rsidR="005134A3" w:rsidRPr="002C0CD1" w:rsidRDefault="005134A3" w:rsidP="006D511D">
            <w:pPr>
              <w:pStyle w:val="Default"/>
              <w:rPr>
                <w:rFonts w:ascii="Verdana" w:hAnsi="Verdana" w:cs="Verdana"/>
                <w:b/>
                <w:bCs/>
                <w:color w:val="auto"/>
                <w:sz w:val="15"/>
                <w:szCs w:val="15"/>
              </w:rPr>
            </w:pPr>
            <w:r w:rsidRPr="002C0CD1">
              <w:rPr>
                <w:rFonts w:ascii="Verdana" w:hAnsi="Verdana" w:cs="Verdana"/>
                <w:b/>
                <w:bCs/>
                <w:color w:val="auto"/>
                <w:sz w:val="15"/>
                <w:szCs w:val="15"/>
              </w:rPr>
              <w:t xml:space="preserve">ΔΡΑΣΗ </w:t>
            </w:r>
          </w:p>
        </w:tc>
        <w:tc>
          <w:tcPr>
            <w:tcW w:w="6571" w:type="dxa"/>
          </w:tcPr>
          <w:p w:rsidR="005134A3" w:rsidRPr="00F51424" w:rsidRDefault="005134A3" w:rsidP="006D511D">
            <w:pPr>
              <w:pStyle w:val="Default"/>
              <w:rPr>
                <w:rFonts w:ascii="Verdana" w:hAnsi="Verdana" w:cs="Verdana"/>
                <w:sz w:val="16"/>
                <w:szCs w:val="16"/>
              </w:rPr>
            </w:pPr>
            <w:r w:rsidRPr="00F51424">
              <w:rPr>
                <w:rFonts w:ascii="Verdana" w:hAnsi="Verdana" w:cs="Verdana"/>
                <w:sz w:val="16"/>
                <w:szCs w:val="16"/>
              </w:rPr>
              <w:t>9</w:t>
            </w:r>
            <w:r w:rsidRPr="002C0CD1">
              <w:rPr>
                <w:rFonts w:ascii="Verdana" w:hAnsi="Verdana" w:cs="Verdana"/>
                <w:sz w:val="16"/>
                <w:szCs w:val="16"/>
              </w:rPr>
              <w:t>.α</w:t>
            </w:r>
            <w:r w:rsidRPr="00BE79DB">
              <w:rPr>
                <w:rFonts w:ascii="Verdana" w:hAnsi="Verdana" w:cs="Verdana"/>
                <w:sz w:val="16"/>
                <w:szCs w:val="16"/>
              </w:rPr>
              <w:t>.1</w:t>
            </w:r>
            <w:r w:rsidRPr="002C0CD1">
              <w:rPr>
                <w:rFonts w:ascii="Verdana" w:hAnsi="Verdana" w:cs="Verdana"/>
                <w:sz w:val="16"/>
                <w:szCs w:val="16"/>
              </w:rPr>
              <w:t>:</w:t>
            </w:r>
            <w:r>
              <w:t xml:space="preserve"> </w:t>
            </w:r>
            <w:r w:rsidRPr="00F51424">
              <w:rPr>
                <w:rFonts w:ascii="Verdana" w:hAnsi="Verdana" w:cs="Verdana"/>
                <w:sz w:val="16"/>
                <w:szCs w:val="16"/>
              </w:rPr>
              <w:t xml:space="preserve">Επέκταση, αναβάθμιση κτηριακών υποδομών και εξοπλισμός </w:t>
            </w:r>
            <w:proofErr w:type="spellStart"/>
            <w:r w:rsidRPr="00F51424">
              <w:rPr>
                <w:rFonts w:ascii="Verdana" w:hAnsi="Verdana" w:cs="Verdana"/>
                <w:sz w:val="16"/>
                <w:szCs w:val="16"/>
              </w:rPr>
              <w:t>Α’βάθμιας</w:t>
            </w:r>
            <w:proofErr w:type="spellEnd"/>
            <w:r w:rsidRPr="00F51424">
              <w:rPr>
                <w:rFonts w:ascii="Verdana" w:hAnsi="Verdana" w:cs="Verdana"/>
                <w:sz w:val="16"/>
                <w:szCs w:val="16"/>
              </w:rPr>
              <w:t xml:space="preserve"> υγείας</w:t>
            </w:r>
          </w:p>
        </w:tc>
      </w:tr>
    </w:tbl>
    <w:p w:rsidR="005134A3" w:rsidRDefault="005134A3" w:rsidP="006540EF">
      <w:pPr>
        <w:tabs>
          <w:tab w:val="num" w:pos="0"/>
        </w:tabs>
        <w:spacing w:before="0"/>
        <w:jc w:val="center"/>
        <w:rPr>
          <w:rFonts w:cs="Times New Roman"/>
          <w:b/>
          <w:bCs/>
          <w:lang w:eastAsia="el-GR"/>
        </w:rPr>
      </w:pPr>
    </w:p>
    <w:p w:rsidR="005134A3" w:rsidRDefault="005134A3" w:rsidP="006540EF">
      <w:pPr>
        <w:tabs>
          <w:tab w:val="num" w:pos="0"/>
        </w:tabs>
        <w:spacing w:before="0"/>
        <w:jc w:val="center"/>
        <w:rPr>
          <w:rFonts w:cs="Times New Roman"/>
          <w:b/>
          <w:bCs/>
          <w:lang w:eastAsia="el-GR"/>
        </w:rPr>
      </w:pPr>
    </w:p>
    <w:p w:rsidR="005134A3" w:rsidRPr="006540EF" w:rsidRDefault="005134A3" w:rsidP="006540EF">
      <w:pPr>
        <w:tabs>
          <w:tab w:val="num" w:pos="0"/>
        </w:tabs>
        <w:spacing w:before="0"/>
        <w:jc w:val="center"/>
        <w:rPr>
          <w:b/>
          <w:bCs/>
          <w:u w:val="single"/>
          <w:lang w:eastAsia="el-GR"/>
        </w:rPr>
      </w:pPr>
      <w:r w:rsidRPr="006540EF">
        <w:rPr>
          <w:b/>
          <w:bCs/>
          <w:u w:val="single"/>
          <w:lang w:eastAsia="el-GR"/>
        </w:rPr>
        <w:t>ΠΙΝΑΚΑΣ Δ2</w:t>
      </w:r>
    </w:p>
    <w:p w:rsidR="005134A3" w:rsidRDefault="005134A3" w:rsidP="006540EF">
      <w:pPr>
        <w:tabs>
          <w:tab w:val="num" w:pos="0"/>
        </w:tabs>
        <w:spacing w:before="0"/>
        <w:jc w:val="center"/>
        <w:rPr>
          <w:rFonts w:cs="Times New Roman"/>
          <w:b/>
          <w:bCs/>
          <w:lang w:eastAsia="el-GR"/>
        </w:rPr>
      </w:pPr>
    </w:p>
    <w:p w:rsidR="005134A3" w:rsidRPr="00250277" w:rsidRDefault="005134A3" w:rsidP="006540EF">
      <w:pPr>
        <w:tabs>
          <w:tab w:val="num" w:pos="0"/>
        </w:tabs>
        <w:spacing w:before="0"/>
        <w:jc w:val="center"/>
        <w:rPr>
          <w:rFonts w:cs="Times New Roman"/>
          <w:b/>
          <w:bCs/>
          <w:lang w:eastAsia="el-GR"/>
        </w:rPr>
      </w:pPr>
    </w:p>
    <w:p w:rsidR="005134A3" w:rsidRDefault="005134A3" w:rsidP="006540EF">
      <w:pPr>
        <w:spacing w:before="0"/>
        <w:jc w:val="center"/>
        <w:rPr>
          <w:b/>
          <w:bCs/>
        </w:rPr>
      </w:pPr>
      <w:r w:rsidRPr="00F246A7">
        <w:rPr>
          <w:b/>
          <w:bCs/>
        </w:rPr>
        <w:t xml:space="preserve">Πίνακας Αποτύπωσης των Αδειών και εγκρίσεων του συνόλου της πράξης και του βαθμού προόδου </w:t>
      </w:r>
      <w:r>
        <w:rPr>
          <w:b/>
          <w:bCs/>
        </w:rPr>
        <w:t>αυτής</w:t>
      </w:r>
    </w:p>
    <w:p w:rsidR="005134A3" w:rsidRPr="00F246A7" w:rsidRDefault="005134A3" w:rsidP="006540EF">
      <w:pPr>
        <w:spacing w:before="0"/>
        <w:jc w:val="center"/>
        <w:rPr>
          <w:rFonts w:cs="Times New Roman"/>
          <w:b/>
          <w:bCs/>
        </w:rPr>
      </w:pPr>
    </w:p>
    <w:tbl>
      <w:tblPr>
        <w:tblW w:w="9890" w:type="dxa"/>
        <w:jc w:val="center"/>
        <w:tblBorders>
          <w:top w:val="double" w:sz="4" w:space="0" w:color="auto"/>
          <w:bottom w:val="double" w:sz="4" w:space="0" w:color="auto"/>
          <w:insideH w:val="single" w:sz="6" w:space="0" w:color="auto"/>
          <w:insideV w:val="single" w:sz="6" w:space="0" w:color="auto"/>
        </w:tblBorders>
        <w:tblLook w:val="0000" w:firstRow="0" w:lastRow="0" w:firstColumn="0" w:lastColumn="0" w:noHBand="0" w:noVBand="0"/>
      </w:tblPr>
      <w:tblGrid>
        <w:gridCol w:w="770"/>
        <w:gridCol w:w="3496"/>
        <w:gridCol w:w="965"/>
        <w:gridCol w:w="960"/>
        <w:gridCol w:w="1675"/>
        <w:gridCol w:w="2024"/>
      </w:tblGrid>
      <w:tr w:rsidR="005134A3" w:rsidRPr="000145AF">
        <w:trPr>
          <w:trHeight w:val="445"/>
          <w:jc w:val="center"/>
        </w:trPr>
        <w:tc>
          <w:tcPr>
            <w:tcW w:w="9890" w:type="dxa"/>
            <w:gridSpan w:val="6"/>
            <w:tcBorders>
              <w:top w:val="double" w:sz="4" w:space="0" w:color="auto"/>
              <w:left w:val="single" w:sz="6" w:space="0" w:color="auto"/>
              <w:bottom w:val="double" w:sz="4" w:space="0" w:color="auto"/>
              <w:right w:val="single" w:sz="6" w:space="0" w:color="auto"/>
            </w:tcBorders>
            <w:shd w:val="clear" w:color="auto" w:fill="E0E0E0"/>
            <w:vAlign w:val="center"/>
          </w:tcPr>
          <w:p w:rsidR="005134A3" w:rsidRPr="000145AF" w:rsidRDefault="005134A3" w:rsidP="00F91C0D">
            <w:pPr>
              <w:pStyle w:val="2"/>
              <w:spacing w:before="0"/>
              <w:ind w:left="0"/>
              <w:jc w:val="left"/>
              <w:rPr>
                <w:rFonts w:cs="Times New Roman"/>
                <w:sz w:val="20"/>
                <w:szCs w:val="20"/>
              </w:rPr>
            </w:pPr>
            <w:bookmarkStart w:id="0" w:name="_GoBack"/>
            <w:bookmarkEnd w:id="0"/>
            <w:r w:rsidRPr="00F91C0D">
              <w:rPr>
                <w:sz w:val="20"/>
                <w:szCs w:val="20"/>
              </w:rPr>
              <w:t>ΑΔΕΙΕΣ ΚΑΙ ΕΓΚΡΙΣΕΙΣ ΕΚΤΟΣ ΤΩΝ ΑΠΑΙΤΟΥΜΕΝΩΝ ΓΙΑ ΤΗΝ ΑΠΟΚΤΗΣΗ ΓΗΣ</w:t>
            </w:r>
          </w:p>
        </w:tc>
      </w:tr>
      <w:tr w:rsidR="005134A3" w:rsidRPr="000145AF">
        <w:trPr>
          <w:jc w:val="center"/>
        </w:trPr>
        <w:tc>
          <w:tcPr>
            <w:tcW w:w="790" w:type="dxa"/>
            <w:tcBorders>
              <w:top w:val="double" w:sz="4" w:space="0" w:color="auto"/>
              <w:left w:val="single" w:sz="6" w:space="0" w:color="auto"/>
              <w:bottom w:val="double" w:sz="4" w:space="0" w:color="auto"/>
            </w:tcBorders>
            <w:shd w:val="clear" w:color="auto" w:fill="E0E0E0"/>
            <w:vAlign w:val="center"/>
          </w:tcPr>
          <w:p w:rsidR="005134A3" w:rsidRPr="000145AF" w:rsidRDefault="005134A3" w:rsidP="004A297F">
            <w:pPr>
              <w:pStyle w:val="2"/>
              <w:spacing w:before="0"/>
              <w:ind w:left="0"/>
              <w:rPr>
                <w:sz w:val="20"/>
                <w:szCs w:val="20"/>
              </w:rPr>
            </w:pPr>
            <w:r w:rsidRPr="000145AF">
              <w:rPr>
                <w:sz w:val="20"/>
                <w:szCs w:val="20"/>
              </w:rPr>
              <w:t>Α/Α</w:t>
            </w:r>
          </w:p>
        </w:tc>
        <w:tc>
          <w:tcPr>
            <w:tcW w:w="3669" w:type="dxa"/>
            <w:tcBorders>
              <w:top w:val="double" w:sz="4" w:space="0" w:color="auto"/>
              <w:bottom w:val="double" w:sz="4" w:space="0" w:color="auto"/>
            </w:tcBorders>
            <w:shd w:val="clear" w:color="auto" w:fill="E0E0E0"/>
            <w:vAlign w:val="center"/>
          </w:tcPr>
          <w:p w:rsidR="005134A3" w:rsidRPr="000145AF" w:rsidRDefault="005134A3" w:rsidP="004A297F">
            <w:pPr>
              <w:pStyle w:val="2"/>
              <w:spacing w:before="0"/>
              <w:ind w:left="0"/>
              <w:rPr>
                <w:sz w:val="20"/>
                <w:szCs w:val="20"/>
              </w:rPr>
            </w:pPr>
            <w:r w:rsidRPr="000145AF">
              <w:rPr>
                <w:sz w:val="20"/>
                <w:szCs w:val="20"/>
              </w:rPr>
              <w:t>ΑΔΕΙΟΔΟΤΗΣΗ / ΕΓΚΡΙΣΗ</w:t>
            </w:r>
          </w:p>
        </w:tc>
        <w:tc>
          <w:tcPr>
            <w:tcW w:w="1003" w:type="dxa"/>
            <w:tcBorders>
              <w:top w:val="double" w:sz="4" w:space="0" w:color="auto"/>
              <w:bottom w:val="double" w:sz="4" w:space="0" w:color="auto"/>
            </w:tcBorders>
            <w:shd w:val="clear" w:color="auto" w:fill="E0E0E0"/>
            <w:vAlign w:val="center"/>
          </w:tcPr>
          <w:p w:rsidR="005134A3" w:rsidRPr="000145AF" w:rsidRDefault="005134A3" w:rsidP="004A297F">
            <w:pPr>
              <w:pStyle w:val="2"/>
              <w:spacing w:before="0"/>
              <w:ind w:left="0"/>
              <w:rPr>
                <w:sz w:val="20"/>
                <w:szCs w:val="20"/>
              </w:rPr>
            </w:pPr>
            <w:r w:rsidRPr="000145AF">
              <w:rPr>
                <w:sz w:val="20"/>
                <w:szCs w:val="20"/>
              </w:rPr>
              <w:t>ΝΑΙ (</w:t>
            </w:r>
            <w:r w:rsidRPr="000145AF">
              <w:rPr>
                <w:rFonts w:cs="Times New Roman"/>
                <w:sz w:val="20"/>
                <w:szCs w:val="20"/>
              </w:rPr>
              <w:sym w:font="Wingdings" w:char="F0FC"/>
            </w:r>
            <w:r w:rsidRPr="000145AF">
              <w:rPr>
                <w:sz w:val="20"/>
                <w:szCs w:val="20"/>
              </w:rPr>
              <w:t>)</w:t>
            </w:r>
          </w:p>
        </w:tc>
        <w:tc>
          <w:tcPr>
            <w:tcW w:w="997" w:type="dxa"/>
            <w:tcBorders>
              <w:top w:val="double" w:sz="4" w:space="0" w:color="auto"/>
              <w:bottom w:val="double" w:sz="4" w:space="0" w:color="auto"/>
            </w:tcBorders>
            <w:shd w:val="clear" w:color="auto" w:fill="E0E0E0"/>
            <w:vAlign w:val="center"/>
          </w:tcPr>
          <w:p w:rsidR="005134A3" w:rsidRPr="000145AF" w:rsidRDefault="005134A3" w:rsidP="004A297F">
            <w:pPr>
              <w:pStyle w:val="2"/>
              <w:spacing w:before="0"/>
              <w:ind w:left="0"/>
              <w:rPr>
                <w:sz w:val="20"/>
                <w:szCs w:val="20"/>
              </w:rPr>
            </w:pPr>
            <w:r w:rsidRPr="000145AF">
              <w:rPr>
                <w:sz w:val="20"/>
                <w:szCs w:val="20"/>
              </w:rPr>
              <w:t>ΟΧΙ (  )</w:t>
            </w:r>
          </w:p>
        </w:tc>
        <w:tc>
          <w:tcPr>
            <w:tcW w:w="1333" w:type="dxa"/>
            <w:tcBorders>
              <w:top w:val="double" w:sz="4" w:space="0" w:color="auto"/>
              <w:bottom w:val="double" w:sz="4" w:space="0" w:color="auto"/>
            </w:tcBorders>
            <w:shd w:val="clear" w:color="auto" w:fill="E0E0E0"/>
            <w:vAlign w:val="center"/>
          </w:tcPr>
          <w:p w:rsidR="005134A3" w:rsidRPr="00AA6FC4" w:rsidRDefault="00AA6FC4" w:rsidP="004A297F">
            <w:pPr>
              <w:spacing w:before="0"/>
              <w:jc w:val="center"/>
              <w:rPr>
                <w:b/>
                <w:sz w:val="20"/>
                <w:szCs w:val="20"/>
              </w:rPr>
            </w:pPr>
            <w:r w:rsidRPr="00AA6FC4">
              <w:rPr>
                <w:b/>
                <w:sz w:val="20"/>
                <w:szCs w:val="20"/>
              </w:rPr>
              <w:t>ΔΕΝ</w:t>
            </w:r>
            <w:r w:rsidRPr="00AA6FC4">
              <w:rPr>
                <w:b/>
                <w:sz w:val="20"/>
                <w:szCs w:val="20"/>
              </w:rPr>
              <w:t xml:space="preserve"> </w:t>
            </w:r>
            <w:r w:rsidRPr="00AA6FC4">
              <w:rPr>
                <w:b/>
                <w:sz w:val="20"/>
                <w:szCs w:val="20"/>
              </w:rPr>
              <w:t>ΑΠΑΙΤΕΙΤΑΙ</w:t>
            </w:r>
          </w:p>
          <w:p w:rsidR="00AA6FC4" w:rsidRPr="00AA6FC4" w:rsidRDefault="00AA6FC4" w:rsidP="004A297F">
            <w:pPr>
              <w:spacing w:before="0"/>
              <w:jc w:val="center"/>
              <w:rPr>
                <w:b/>
                <w:sz w:val="20"/>
                <w:szCs w:val="20"/>
              </w:rPr>
            </w:pPr>
            <w:r w:rsidRPr="00AA6FC4">
              <w:rPr>
                <w:b/>
                <w:sz w:val="20"/>
                <w:szCs w:val="20"/>
              </w:rPr>
              <w:t>(ΤΕΚΜΗΡΙΩΣΗ)</w:t>
            </w:r>
          </w:p>
        </w:tc>
        <w:tc>
          <w:tcPr>
            <w:tcW w:w="2098" w:type="dxa"/>
            <w:tcBorders>
              <w:top w:val="double" w:sz="4" w:space="0" w:color="auto"/>
              <w:bottom w:val="double" w:sz="4" w:space="0" w:color="auto"/>
              <w:right w:val="single" w:sz="6" w:space="0" w:color="auto"/>
            </w:tcBorders>
            <w:shd w:val="clear" w:color="auto" w:fill="E0E0E0"/>
            <w:vAlign w:val="center"/>
          </w:tcPr>
          <w:p w:rsidR="00AA6FC4" w:rsidRPr="000145AF" w:rsidRDefault="00AA6FC4" w:rsidP="00AA6FC4">
            <w:pPr>
              <w:pStyle w:val="2"/>
              <w:spacing w:before="0"/>
              <w:ind w:left="0"/>
              <w:rPr>
                <w:sz w:val="20"/>
                <w:szCs w:val="20"/>
              </w:rPr>
            </w:pPr>
            <w:r w:rsidRPr="000145AF">
              <w:rPr>
                <w:sz w:val="20"/>
                <w:szCs w:val="20"/>
              </w:rPr>
              <w:t>ΑΠΟΦΑΣΗ ΕΓΚΡΙΣΗΣ</w:t>
            </w:r>
          </w:p>
          <w:p w:rsidR="005134A3" w:rsidRPr="000145AF" w:rsidRDefault="00AA6FC4" w:rsidP="00AA6FC4">
            <w:pPr>
              <w:pStyle w:val="2"/>
              <w:spacing w:before="0"/>
              <w:ind w:left="0"/>
              <w:rPr>
                <w:sz w:val="20"/>
                <w:szCs w:val="20"/>
              </w:rPr>
            </w:pPr>
            <w:r w:rsidRPr="000145AF">
              <w:rPr>
                <w:sz w:val="20"/>
                <w:szCs w:val="20"/>
              </w:rPr>
              <w:t>(Α.Π &amp; ΗΜ/ΝΙΑ)</w:t>
            </w:r>
          </w:p>
        </w:tc>
      </w:tr>
      <w:tr w:rsidR="005134A3" w:rsidRPr="000145AF">
        <w:trPr>
          <w:jc w:val="center"/>
        </w:trPr>
        <w:tc>
          <w:tcPr>
            <w:tcW w:w="790" w:type="dxa"/>
            <w:tcBorders>
              <w:left w:val="single" w:sz="6" w:space="0" w:color="auto"/>
              <w:bottom w:val="double" w:sz="4" w:space="0" w:color="auto"/>
            </w:tcBorders>
            <w:vAlign w:val="center"/>
          </w:tcPr>
          <w:p w:rsidR="005134A3" w:rsidRPr="000145AF" w:rsidRDefault="00E4731C" w:rsidP="004A297F">
            <w:pPr>
              <w:spacing w:before="60" w:after="60"/>
              <w:jc w:val="center"/>
              <w:rPr>
                <w:sz w:val="20"/>
                <w:szCs w:val="20"/>
              </w:rPr>
            </w:pPr>
            <w:r>
              <w:rPr>
                <w:sz w:val="20"/>
                <w:szCs w:val="20"/>
              </w:rPr>
              <w:t>1</w:t>
            </w:r>
          </w:p>
        </w:tc>
        <w:tc>
          <w:tcPr>
            <w:tcW w:w="3669" w:type="dxa"/>
            <w:tcBorders>
              <w:bottom w:val="double" w:sz="4" w:space="0" w:color="auto"/>
            </w:tcBorders>
            <w:vAlign w:val="center"/>
          </w:tcPr>
          <w:p w:rsidR="005134A3" w:rsidRDefault="005134A3" w:rsidP="00E4731C">
            <w:pPr>
              <w:spacing w:beforeLines="60" w:before="144" w:afterLines="60" w:after="144"/>
              <w:rPr>
                <w:rFonts w:ascii="Verdana" w:hAnsi="Verdana" w:cs="Verdana"/>
                <w:sz w:val="18"/>
                <w:szCs w:val="18"/>
              </w:rPr>
            </w:pPr>
            <w:r>
              <w:rPr>
                <w:rFonts w:ascii="Verdana" w:hAnsi="Verdana" w:cs="Verdana"/>
                <w:sz w:val="18"/>
                <w:szCs w:val="18"/>
              </w:rPr>
              <w:t xml:space="preserve">Απόφαση του Υπουργού Υγείας </w:t>
            </w:r>
            <w:r w:rsidRPr="0028443E">
              <w:rPr>
                <w:rFonts w:ascii="Verdana" w:hAnsi="Verdana" w:cs="Verdana"/>
                <w:sz w:val="18"/>
                <w:szCs w:val="18"/>
              </w:rPr>
              <w:t>έγκρισης της σκοπιμότητας υλοποίησης του έργου</w:t>
            </w:r>
            <w:r>
              <w:rPr>
                <w:rFonts w:ascii="Verdana" w:hAnsi="Verdana" w:cs="Verdana"/>
                <w:sz w:val="18"/>
                <w:szCs w:val="18"/>
              </w:rPr>
              <w:t>.</w:t>
            </w:r>
          </w:p>
        </w:tc>
        <w:tc>
          <w:tcPr>
            <w:tcW w:w="1003" w:type="dxa"/>
            <w:tcBorders>
              <w:bottom w:val="double" w:sz="4" w:space="0" w:color="auto"/>
            </w:tcBorders>
            <w:vAlign w:val="center"/>
          </w:tcPr>
          <w:p w:rsidR="005134A3" w:rsidRPr="000145AF" w:rsidRDefault="005134A3" w:rsidP="004A297F">
            <w:pPr>
              <w:spacing w:before="60" w:after="60"/>
              <w:jc w:val="center"/>
              <w:rPr>
                <w:sz w:val="20"/>
                <w:szCs w:val="20"/>
              </w:rPr>
            </w:pPr>
          </w:p>
        </w:tc>
        <w:tc>
          <w:tcPr>
            <w:tcW w:w="997" w:type="dxa"/>
            <w:tcBorders>
              <w:bottom w:val="double" w:sz="4" w:space="0" w:color="auto"/>
            </w:tcBorders>
            <w:vAlign w:val="center"/>
          </w:tcPr>
          <w:p w:rsidR="005134A3" w:rsidRPr="000145AF" w:rsidRDefault="005134A3" w:rsidP="004A297F">
            <w:pPr>
              <w:spacing w:before="60" w:after="60"/>
              <w:jc w:val="center"/>
              <w:rPr>
                <w:sz w:val="20"/>
                <w:szCs w:val="20"/>
              </w:rPr>
            </w:pPr>
          </w:p>
        </w:tc>
        <w:tc>
          <w:tcPr>
            <w:tcW w:w="1333" w:type="dxa"/>
            <w:tcBorders>
              <w:bottom w:val="double" w:sz="4" w:space="0" w:color="auto"/>
            </w:tcBorders>
            <w:vAlign w:val="center"/>
          </w:tcPr>
          <w:p w:rsidR="005134A3" w:rsidRPr="00AA6FC4" w:rsidRDefault="005134A3" w:rsidP="004A297F">
            <w:pPr>
              <w:spacing w:before="60" w:after="60"/>
              <w:jc w:val="center"/>
              <w:rPr>
                <w:sz w:val="20"/>
                <w:szCs w:val="20"/>
              </w:rPr>
            </w:pPr>
          </w:p>
        </w:tc>
        <w:tc>
          <w:tcPr>
            <w:tcW w:w="2098" w:type="dxa"/>
            <w:tcBorders>
              <w:bottom w:val="double" w:sz="4" w:space="0" w:color="auto"/>
              <w:right w:val="single" w:sz="6" w:space="0" w:color="auto"/>
            </w:tcBorders>
            <w:vAlign w:val="center"/>
          </w:tcPr>
          <w:p w:rsidR="005134A3" w:rsidRPr="000145AF" w:rsidRDefault="005134A3" w:rsidP="004A297F">
            <w:pPr>
              <w:spacing w:before="60" w:after="60"/>
              <w:jc w:val="center"/>
              <w:rPr>
                <w:sz w:val="20"/>
                <w:szCs w:val="20"/>
              </w:rPr>
            </w:pPr>
          </w:p>
        </w:tc>
      </w:tr>
    </w:tbl>
    <w:p w:rsidR="005134A3" w:rsidRDefault="005134A3"/>
    <w:p w:rsidR="005134A3" w:rsidRPr="009A025A" w:rsidRDefault="005134A3" w:rsidP="009A025A">
      <w:pPr>
        <w:ind w:hanging="709"/>
        <w:rPr>
          <w:rFonts w:ascii="Tahoma" w:hAnsi="Tahoma" w:cs="Tahoma"/>
          <w:b/>
          <w:bCs/>
          <w:sz w:val="20"/>
          <w:szCs w:val="20"/>
        </w:rPr>
      </w:pPr>
      <w:r>
        <w:rPr>
          <w:rFonts w:ascii="Tahoma" w:hAnsi="Tahoma" w:cs="Tahoma"/>
          <w:b/>
          <w:bCs/>
          <w:sz w:val="20"/>
          <w:szCs w:val="20"/>
        </w:rPr>
        <w:t>*</w:t>
      </w:r>
      <w:r w:rsidRPr="00AB45E6">
        <w:rPr>
          <w:rFonts w:ascii="Tahoma" w:hAnsi="Tahoma" w:cs="Tahoma"/>
          <w:b/>
          <w:bCs/>
          <w:sz w:val="20"/>
          <w:szCs w:val="20"/>
        </w:rPr>
        <w:t>ΣΗΜ.:</w:t>
      </w:r>
      <w:r>
        <w:rPr>
          <w:rFonts w:ascii="Tahoma" w:hAnsi="Tahoma" w:cs="Tahoma"/>
          <w:b/>
          <w:bCs/>
          <w:sz w:val="20"/>
          <w:szCs w:val="20"/>
        </w:rPr>
        <w:t xml:space="preserve"> </w:t>
      </w:r>
      <w:r w:rsidRPr="00AB45E6">
        <w:rPr>
          <w:rFonts w:ascii="Tahoma" w:hAnsi="Tahoma" w:cs="Tahoma"/>
          <w:sz w:val="20"/>
          <w:szCs w:val="20"/>
        </w:rPr>
        <w:t xml:space="preserve">Στην στήλη </w:t>
      </w:r>
      <w:r w:rsidRPr="00AB45E6">
        <w:rPr>
          <w:rFonts w:ascii="Tahoma" w:hAnsi="Tahoma" w:cs="Tahoma"/>
          <w:b/>
          <w:bCs/>
          <w:sz w:val="20"/>
          <w:szCs w:val="20"/>
        </w:rPr>
        <w:t>ΔΕΝ ΑΠΑΙΤΕΙΤΑΙ</w:t>
      </w:r>
      <w:r w:rsidRPr="00AB45E6">
        <w:rPr>
          <w:rFonts w:ascii="Tahoma" w:hAnsi="Tahoma" w:cs="Tahoma"/>
          <w:sz w:val="20"/>
          <w:szCs w:val="20"/>
        </w:rPr>
        <w:t xml:space="preserve">  του Πίνακα συμπληρώνεται τεκμηρίωση</w:t>
      </w:r>
    </w:p>
    <w:p w:rsidR="005134A3" w:rsidRDefault="005134A3"/>
    <w:p w:rsidR="005134A3" w:rsidRDefault="005134A3"/>
    <w:p w:rsidR="005134A3" w:rsidRDefault="005134A3"/>
    <w:p w:rsidR="005134A3" w:rsidRDefault="005134A3"/>
    <w:p w:rsidR="005134A3" w:rsidRDefault="005134A3" w:rsidP="00F74408">
      <w:pPr>
        <w:spacing w:before="0"/>
        <w:ind w:left="6300"/>
        <w:jc w:val="center"/>
        <w:rPr>
          <w:rFonts w:ascii="Verdana" w:hAnsi="Verdana" w:cs="Verdana"/>
          <w:sz w:val="16"/>
          <w:szCs w:val="16"/>
          <w:lang w:eastAsia="el-GR"/>
        </w:rPr>
      </w:pPr>
    </w:p>
    <w:p w:rsidR="005134A3" w:rsidRPr="00F74408" w:rsidRDefault="005134A3" w:rsidP="00F74408">
      <w:pPr>
        <w:spacing w:before="0"/>
        <w:ind w:left="6300"/>
        <w:jc w:val="center"/>
        <w:rPr>
          <w:rFonts w:ascii="Verdana" w:hAnsi="Verdana" w:cs="Verdana"/>
          <w:sz w:val="16"/>
          <w:szCs w:val="16"/>
          <w:lang w:eastAsia="el-GR"/>
        </w:rPr>
      </w:pPr>
      <w:r w:rsidRPr="00F74408">
        <w:rPr>
          <w:rFonts w:ascii="Verdana" w:hAnsi="Verdana" w:cs="Verdana"/>
          <w:sz w:val="16"/>
          <w:szCs w:val="16"/>
          <w:lang w:eastAsia="el-GR"/>
        </w:rPr>
        <w:t xml:space="preserve">Ημερομηνία, </w:t>
      </w:r>
    </w:p>
    <w:p w:rsidR="005134A3" w:rsidRPr="00F74408" w:rsidRDefault="005134A3" w:rsidP="00F74408">
      <w:pPr>
        <w:spacing w:before="0"/>
        <w:ind w:left="6300"/>
        <w:jc w:val="center"/>
        <w:rPr>
          <w:rFonts w:ascii="Verdana" w:hAnsi="Verdana" w:cs="Verdana"/>
          <w:sz w:val="16"/>
          <w:szCs w:val="16"/>
          <w:lang w:eastAsia="el-GR"/>
        </w:rPr>
      </w:pPr>
    </w:p>
    <w:p w:rsidR="005134A3" w:rsidRPr="00F74408" w:rsidRDefault="005134A3" w:rsidP="00F74408">
      <w:pPr>
        <w:spacing w:before="0"/>
        <w:ind w:left="6300"/>
        <w:jc w:val="center"/>
        <w:rPr>
          <w:rFonts w:ascii="Verdana" w:hAnsi="Verdana" w:cs="Verdana"/>
          <w:sz w:val="16"/>
          <w:szCs w:val="16"/>
          <w:lang w:eastAsia="el-GR"/>
        </w:rPr>
      </w:pPr>
    </w:p>
    <w:p w:rsidR="005134A3" w:rsidRPr="00F74408" w:rsidRDefault="005134A3" w:rsidP="00F74408">
      <w:pPr>
        <w:spacing w:before="0"/>
        <w:ind w:left="6300"/>
        <w:jc w:val="center"/>
        <w:rPr>
          <w:rFonts w:ascii="Verdana" w:hAnsi="Verdana" w:cs="Verdana"/>
          <w:sz w:val="16"/>
          <w:szCs w:val="16"/>
          <w:lang w:eastAsia="el-GR"/>
        </w:rPr>
      </w:pPr>
    </w:p>
    <w:p w:rsidR="005134A3" w:rsidRPr="00F74408" w:rsidRDefault="005134A3" w:rsidP="00F74408">
      <w:pPr>
        <w:spacing w:before="0"/>
        <w:ind w:left="6300"/>
        <w:jc w:val="center"/>
        <w:rPr>
          <w:rFonts w:ascii="Verdana" w:hAnsi="Verdana" w:cs="Verdana"/>
          <w:sz w:val="16"/>
          <w:szCs w:val="16"/>
          <w:lang w:eastAsia="el-GR"/>
        </w:rPr>
      </w:pPr>
    </w:p>
    <w:p w:rsidR="005134A3" w:rsidRPr="00F74408" w:rsidRDefault="005134A3" w:rsidP="00F74408">
      <w:pPr>
        <w:spacing w:before="0"/>
        <w:ind w:left="6300"/>
        <w:jc w:val="center"/>
        <w:rPr>
          <w:rFonts w:ascii="Verdana" w:hAnsi="Verdana" w:cs="Verdana"/>
          <w:sz w:val="16"/>
          <w:szCs w:val="16"/>
          <w:lang w:eastAsia="el-GR"/>
        </w:rPr>
      </w:pPr>
      <w:r w:rsidRPr="00F74408">
        <w:rPr>
          <w:rFonts w:ascii="Verdana" w:hAnsi="Verdana" w:cs="Verdana"/>
          <w:sz w:val="16"/>
          <w:szCs w:val="16"/>
          <w:lang w:eastAsia="el-GR"/>
        </w:rPr>
        <w:t>Ο Νόμιμος Εκπρόσωπος</w:t>
      </w:r>
    </w:p>
    <w:p w:rsidR="005134A3" w:rsidRDefault="005134A3"/>
    <w:sectPr w:rsidR="005134A3" w:rsidSect="00880612">
      <w:pgSz w:w="11906" w:h="16838"/>
      <w:pgMar w:top="1191" w:right="1797" w:bottom="1247"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40EF"/>
    <w:rsid w:val="000145AF"/>
    <w:rsid w:val="00142501"/>
    <w:rsid w:val="001D4A58"/>
    <w:rsid w:val="001D79C9"/>
    <w:rsid w:val="00250277"/>
    <w:rsid w:val="002656A3"/>
    <w:rsid w:val="0028443E"/>
    <w:rsid w:val="002C0CD1"/>
    <w:rsid w:val="004A297F"/>
    <w:rsid w:val="005035F4"/>
    <w:rsid w:val="00511BF1"/>
    <w:rsid w:val="005134A3"/>
    <w:rsid w:val="00544441"/>
    <w:rsid w:val="006540EF"/>
    <w:rsid w:val="006B0B3E"/>
    <w:rsid w:val="006C62E7"/>
    <w:rsid w:val="006D511D"/>
    <w:rsid w:val="007E2693"/>
    <w:rsid w:val="00880612"/>
    <w:rsid w:val="008A0337"/>
    <w:rsid w:val="009A025A"/>
    <w:rsid w:val="009D648C"/>
    <w:rsid w:val="00AA6FC4"/>
    <w:rsid w:val="00AA788A"/>
    <w:rsid w:val="00AB45E6"/>
    <w:rsid w:val="00AC2617"/>
    <w:rsid w:val="00B602AE"/>
    <w:rsid w:val="00BE79DB"/>
    <w:rsid w:val="00C336F1"/>
    <w:rsid w:val="00C758F2"/>
    <w:rsid w:val="00DC6F01"/>
    <w:rsid w:val="00E4731C"/>
    <w:rsid w:val="00F246A7"/>
    <w:rsid w:val="00F51424"/>
    <w:rsid w:val="00F74408"/>
    <w:rsid w:val="00F91C0D"/>
    <w:rsid w:val="00FB090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0EF"/>
    <w:pPr>
      <w:spacing w:before="200"/>
      <w:jc w:val="both"/>
    </w:pPr>
    <w:rPr>
      <w:rFonts w:ascii="Arial" w:eastAsia="Times New Roman" w:hAnsi="Arial" w:cs="Arial"/>
      <w:lang w:eastAsia="en-US"/>
    </w:rPr>
  </w:style>
  <w:style w:type="paragraph" w:styleId="2">
    <w:name w:val="heading 2"/>
    <w:basedOn w:val="a"/>
    <w:next w:val="a"/>
    <w:link w:val="2Char"/>
    <w:uiPriority w:val="99"/>
    <w:qFormat/>
    <w:rsid w:val="006540EF"/>
    <w:pPr>
      <w:keepNext/>
      <w:spacing w:before="120"/>
      <w:ind w:left="249"/>
      <w:jc w:val="center"/>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9"/>
    <w:rsid w:val="006540EF"/>
    <w:rPr>
      <w:rFonts w:ascii="Arial" w:hAnsi="Arial" w:cs="Arial"/>
      <w:b/>
      <w:bCs/>
      <w:i/>
      <w:iCs/>
      <w:sz w:val="18"/>
      <w:szCs w:val="18"/>
    </w:rPr>
  </w:style>
  <w:style w:type="paragraph" w:customStyle="1" w:styleId="Char">
    <w:name w:val="Char"/>
    <w:basedOn w:val="a"/>
    <w:uiPriority w:val="99"/>
    <w:rsid w:val="006540EF"/>
    <w:pPr>
      <w:spacing w:before="0" w:after="160" w:line="240" w:lineRule="exact"/>
    </w:pPr>
    <w:rPr>
      <w:rFonts w:ascii="Verdana" w:hAnsi="Verdana" w:cs="Verdana"/>
      <w:sz w:val="20"/>
      <w:szCs w:val="20"/>
      <w:lang w:val="en-US"/>
    </w:rPr>
  </w:style>
  <w:style w:type="paragraph" w:customStyle="1" w:styleId="Default">
    <w:name w:val="Default"/>
    <w:uiPriority w:val="99"/>
    <w:rsid w:val="00C758F2"/>
    <w:pPr>
      <w:autoSpaceDE w:val="0"/>
      <w:autoSpaceDN w:val="0"/>
      <w:adjustRightInd w:val="0"/>
    </w:pPr>
    <w:rPr>
      <w:rFonts w:eastAsia="Times New Roman"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205</Words>
  <Characters>1108</Characters>
  <Application>Microsoft Office Word</Application>
  <DocSecurity>0</DocSecurity>
  <Lines>9</Lines>
  <Paragraphs>2</Paragraphs>
  <ScaleCrop>false</ScaleCrop>
  <Company/>
  <LinksUpToDate>false</LinksUpToDate>
  <CharactersWithSpaces>1311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ΠΑΠΑΗΛΙΟΥ ΕΛΕΝΗ</dc:creator>
  <cp:keywords/>
  <dc:description/>
  <cp:lastModifiedBy>User</cp:lastModifiedBy>
  <cp:revision>7</cp:revision>
  <cp:lastPrinted>2017-03-27T12:41:00Z</cp:lastPrinted>
  <dcterms:created xsi:type="dcterms:W3CDTF">2017-11-22T08:21:00Z</dcterms:created>
  <dcterms:modified xsi:type="dcterms:W3CDTF">2018-11-09T17:08:00Z</dcterms:modified>
</cp:coreProperties>
</file>